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3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16" w:lineRule="exact"/>
        <w:ind w:right="-20"/>
        <w:jc w:val="right"/>
        <w:rPr>
          <w:sz w:val="28"/>
          <w:szCs w:val="28"/>
        </w:rPr>
      </w:pPr>
      <w:r>
        <w:rPr>
          <w:b/>
          <w:bCs/>
          <w:w w:val="99"/>
          <w:position w:val="-1"/>
          <w:sz w:val="28"/>
          <w:szCs w:val="28"/>
        </w:rPr>
        <w:t>ПРОТО</w:t>
      </w:r>
      <w:r>
        <w:rPr>
          <w:b/>
          <w:bCs/>
          <w:spacing w:val="1"/>
          <w:w w:val="99"/>
          <w:position w:val="-1"/>
          <w:sz w:val="28"/>
          <w:szCs w:val="28"/>
        </w:rPr>
        <w:t>К</w:t>
      </w:r>
      <w:r>
        <w:rPr>
          <w:b/>
          <w:bCs/>
          <w:w w:val="99"/>
          <w:position w:val="-1"/>
          <w:sz w:val="28"/>
          <w:szCs w:val="28"/>
        </w:rPr>
        <w:t>ОЛ</w:t>
      </w:r>
    </w:p>
    <w:p w:rsidR="003F057C" w:rsidRDefault="003F057C">
      <w:pPr>
        <w:widowControl w:val="0"/>
        <w:autoSpaceDE w:val="0"/>
        <w:autoSpaceDN w:val="0"/>
        <w:adjustRightInd w:val="0"/>
        <w:spacing w:before="77"/>
        <w:ind w:right="-20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Приложение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DA5E2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к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протоколу</w:t>
      </w:r>
    </w:p>
    <w:p w:rsidR="003F057C" w:rsidRDefault="00DA5E27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НТКОС</w:t>
      </w:r>
      <w:r w:rsidR="003F057C">
        <w:rPr>
          <w:rFonts w:ascii="Arial" w:hAnsi="Arial" w:cs="Arial"/>
          <w:sz w:val="20"/>
          <w:szCs w:val="20"/>
        </w:rPr>
        <w:t xml:space="preserve"> №</w:t>
      </w:r>
      <w:r w:rsidR="003F057C"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38</w:t>
      </w:r>
      <w:r w:rsidR="003F057C">
        <w:rPr>
          <w:rFonts w:ascii="Arial" w:hAnsi="Arial" w:cs="Arial"/>
          <w:sz w:val="20"/>
          <w:szCs w:val="20"/>
        </w:rPr>
        <w:t>-2</w:t>
      </w:r>
      <w:r w:rsidR="003F057C">
        <w:rPr>
          <w:rFonts w:ascii="Arial" w:hAnsi="Arial" w:cs="Arial"/>
          <w:spacing w:val="-1"/>
          <w:sz w:val="20"/>
          <w:szCs w:val="20"/>
        </w:rPr>
        <w:t>0</w:t>
      </w:r>
      <w:r w:rsidR="003F057C">
        <w:rPr>
          <w:rFonts w:ascii="Arial" w:hAnsi="Arial" w:cs="Arial"/>
          <w:sz w:val="20"/>
          <w:szCs w:val="20"/>
        </w:rPr>
        <w:t>1</w:t>
      </w:r>
      <w:r w:rsidR="005418D9">
        <w:rPr>
          <w:rFonts w:ascii="Arial" w:hAnsi="Arial" w:cs="Arial"/>
          <w:sz w:val="20"/>
          <w:szCs w:val="20"/>
        </w:rPr>
        <w:t>6</w:t>
      </w: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1" w:lineRule="exact"/>
        <w:ind w:right="85"/>
        <w:jc w:val="right"/>
        <w:rPr>
          <w:sz w:val="28"/>
          <w:szCs w:val="28"/>
        </w:rPr>
        <w:sectPr w:rsidR="003F05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460" w:right="640" w:bottom="820" w:left="860" w:header="0" w:footer="639" w:gutter="0"/>
          <w:pgNumType w:start="1"/>
          <w:cols w:num="2" w:space="720" w:equalWidth="0">
            <w:col w:w="6169" w:space="351"/>
            <w:col w:w="390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5"/>
        <w:ind w:left="3795" w:right="34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внесении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изменений</w:t>
      </w:r>
      <w:r>
        <w:rPr>
          <w:b/>
          <w:bCs/>
          <w:spacing w:val="-13"/>
          <w:sz w:val="28"/>
          <w:szCs w:val="28"/>
        </w:rPr>
        <w:t xml:space="preserve"> </w:t>
      </w:r>
      <w:proofErr w:type="gramStart"/>
      <w:r>
        <w:rPr>
          <w:b/>
          <w:bCs/>
          <w:w w:val="99"/>
          <w:sz w:val="28"/>
          <w:szCs w:val="28"/>
        </w:rPr>
        <w:t>в</w:t>
      </w:r>
      <w:proofErr w:type="gramEnd"/>
    </w:p>
    <w:p w:rsidR="003F057C" w:rsidRDefault="003F057C">
      <w:pPr>
        <w:widowControl w:val="0"/>
        <w:autoSpaceDE w:val="0"/>
        <w:autoSpaceDN w:val="0"/>
        <w:adjustRightInd w:val="0"/>
        <w:spacing w:before="3" w:line="322" w:lineRule="exact"/>
        <w:ind w:left="3003" w:right="514" w:hanging="2128"/>
        <w:rPr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принципах</w:t>
      </w:r>
      <w:r>
        <w:rPr>
          <w:b/>
          <w:bCs/>
          <w:spacing w:val="-1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>
        <w:rPr>
          <w:b/>
          <w:bCs/>
          <w:spacing w:val="-1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взаимном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</w:t>
      </w:r>
      <w:r>
        <w:rPr>
          <w:b/>
          <w:bCs/>
          <w:spacing w:val="2"/>
          <w:sz w:val="28"/>
          <w:szCs w:val="28"/>
        </w:rPr>
        <w:t>з</w:t>
      </w:r>
      <w:r>
        <w:rPr>
          <w:b/>
          <w:bCs/>
          <w:sz w:val="28"/>
          <w:szCs w:val="28"/>
        </w:rPr>
        <w:t>нании</w:t>
      </w:r>
      <w:r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1"/>
          <w:sz w:val="28"/>
          <w:szCs w:val="28"/>
        </w:rPr>
        <w:t>рабо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серти</w:t>
      </w:r>
      <w:r>
        <w:rPr>
          <w:b/>
          <w:bCs/>
          <w:spacing w:val="1"/>
          <w:sz w:val="28"/>
          <w:szCs w:val="28"/>
        </w:rPr>
        <w:t>ф</w:t>
      </w:r>
      <w:r>
        <w:rPr>
          <w:b/>
          <w:bCs/>
          <w:sz w:val="28"/>
          <w:szCs w:val="28"/>
        </w:rPr>
        <w:t>икации</w:t>
      </w:r>
      <w:r>
        <w:rPr>
          <w:b/>
          <w:bCs/>
          <w:spacing w:val="-18"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</w:rPr>
        <w:t>о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 июня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1992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года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Национальные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органы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 руководс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вуясь Соглашением 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области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 метрологии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редакции Протокола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>
        <w:rPr>
          <w:sz w:val="28"/>
          <w:szCs w:val="28"/>
        </w:rPr>
        <w:t>2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яб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я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2007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>
        <w:rPr>
          <w:spacing w:val="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подго</w:t>
      </w:r>
      <w:r>
        <w:rPr>
          <w:spacing w:val="-1"/>
          <w:sz w:val="28"/>
          <w:szCs w:val="28"/>
        </w:rPr>
        <w:t>т</w:t>
      </w:r>
      <w:r>
        <w:rPr>
          <w:spacing w:val="1"/>
          <w:sz w:val="28"/>
          <w:szCs w:val="28"/>
        </w:rPr>
        <w:t>овк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предложения по проведению со</w:t>
      </w:r>
      <w:r>
        <w:rPr>
          <w:spacing w:val="1"/>
          <w:sz w:val="28"/>
          <w:szCs w:val="28"/>
        </w:rPr>
        <w:t>в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естных работ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далее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 сторон</w:t>
      </w:r>
      <w:r>
        <w:rPr>
          <w:spacing w:val="1"/>
          <w:sz w:val="28"/>
          <w:szCs w:val="28"/>
        </w:rPr>
        <w:t>ы)</w:t>
      </w:r>
      <w:r>
        <w:rPr>
          <w:sz w:val="28"/>
          <w:szCs w:val="28"/>
        </w:rPr>
        <w:t>,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важ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согласо</w:t>
      </w:r>
      <w:r>
        <w:rPr>
          <w:spacing w:val="1"/>
          <w:sz w:val="28"/>
          <w:szCs w:val="28"/>
        </w:rPr>
        <w:t>ва</w:t>
      </w:r>
      <w:r>
        <w:rPr>
          <w:sz w:val="28"/>
          <w:szCs w:val="28"/>
        </w:rPr>
        <w:t>нных работ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 соответствия продукции,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proofErr w:type="gramEnd"/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систем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>
        <w:rPr>
          <w:spacing w:val="2"/>
          <w:sz w:val="28"/>
          <w:szCs w:val="28"/>
        </w:rPr>
        <w:t>н</w:t>
      </w:r>
      <w:r>
        <w:rPr>
          <w:spacing w:val="1"/>
          <w:sz w:val="28"/>
          <w:szCs w:val="28"/>
        </w:rPr>
        <w:t>е</w:t>
      </w:r>
      <w:r>
        <w:rPr>
          <w:sz w:val="28"/>
          <w:szCs w:val="28"/>
        </w:rPr>
        <w:t>джмен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обеспечения 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b/>
          <w:bCs/>
          <w:sz w:val="28"/>
          <w:szCs w:val="28"/>
        </w:rPr>
        <w:t>согласи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ись</w:t>
      </w:r>
      <w:r>
        <w:rPr>
          <w:b/>
          <w:bCs/>
          <w:spacing w:val="-1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нижес</w:t>
      </w:r>
      <w:r>
        <w:rPr>
          <w:b/>
          <w:bCs/>
          <w:spacing w:val="2"/>
          <w:sz w:val="28"/>
          <w:szCs w:val="28"/>
        </w:rPr>
        <w:t>л</w:t>
      </w:r>
      <w:r>
        <w:rPr>
          <w:b/>
          <w:bCs/>
          <w:sz w:val="28"/>
          <w:szCs w:val="28"/>
        </w:rPr>
        <w:t>едующе</w:t>
      </w:r>
      <w:r>
        <w:rPr>
          <w:b/>
          <w:bCs/>
          <w:spacing w:val="1"/>
          <w:sz w:val="28"/>
          <w:szCs w:val="28"/>
        </w:rPr>
        <w:t>м</w:t>
      </w:r>
      <w:r>
        <w:rPr>
          <w:b/>
          <w:bCs/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5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Соглаше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взаимн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по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1992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год</w:t>
      </w:r>
      <w:r>
        <w:rPr>
          <w:sz w:val="28"/>
          <w:szCs w:val="28"/>
        </w:rPr>
        <w:t>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-1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ме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е</w:t>
      </w:r>
      <w:r>
        <w:rPr>
          <w:spacing w:val="1"/>
          <w:sz w:val="28"/>
          <w:szCs w:val="28"/>
        </w:rPr>
        <w:t>ни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наименовании Соглашения </w:t>
      </w:r>
      <w:r>
        <w:rPr>
          <w:spacing w:val="1"/>
          <w:sz w:val="28"/>
          <w:szCs w:val="28"/>
        </w:rPr>
        <w:t>по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 xml:space="preserve">ле </w:t>
      </w:r>
      <w:r>
        <w:rPr>
          <w:spacing w:val="1"/>
          <w:sz w:val="28"/>
          <w:szCs w:val="28"/>
        </w:rPr>
        <w:t>слов</w:t>
      </w:r>
      <w:r>
        <w:rPr>
          <w:sz w:val="28"/>
          <w:szCs w:val="28"/>
        </w:rPr>
        <w:t xml:space="preserve">а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ификации» дополнить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Преам</w:t>
      </w:r>
      <w:r>
        <w:rPr>
          <w:spacing w:val="2"/>
          <w:sz w:val="28"/>
          <w:szCs w:val="28"/>
        </w:rPr>
        <w:t>б</w:t>
      </w:r>
      <w:r>
        <w:rPr>
          <w:sz w:val="28"/>
          <w:szCs w:val="28"/>
        </w:rPr>
        <w:t>улу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Национальные </w:t>
      </w:r>
      <w:r>
        <w:rPr>
          <w:spacing w:val="1"/>
          <w:sz w:val="28"/>
          <w:szCs w:val="28"/>
        </w:rPr>
        <w:t>орг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ны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 метрологии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государств</w:t>
      </w:r>
      <w:r>
        <w:rPr>
          <w:spacing w:val="1"/>
          <w:sz w:val="28"/>
          <w:szCs w:val="28"/>
        </w:rPr>
        <w:t>-</w:t>
      </w:r>
      <w:r>
        <w:rPr>
          <w:sz w:val="28"/>
          <w:szCs w:val="28"/>
        </w:rPr>
        <w:t>участн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Соглашения о про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едении согласова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ной политики в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</w:t>
      </w:r>
      <w:r>
        <w:rPr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года 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gramEnd"/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42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Договаривающие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5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азано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е):</w:t>
      </w:r>
      <w:proofErr w:type="gramEnd"/>
    </w:p>
    <w:p w:rsidR="003F057C" w:rsidRDefault="003F057C" w:rsidP="00AF35F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признавая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необходимость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соглас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ванных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сертификации и испытаниям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продукции,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услуг и систем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менеджмента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для обеспече</w:t>
      </w:r>
      <w:r>
        <w:rPr>
          <w:spacing w:val="2"/>
          <w:sz w:val="28"/>
          <w:szCs w:val="28"/>
        </w:rPr>
        <w:t>ни</w:t>
      </w:r>
      <w:r>
        <w:rPr>
          <w:sz w:val="28"/>
          <w:szCs w:val="28"/>
        </w:rPr>
        <w:t>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безопасн</w:t>
      </w:r>
      <w:r>
        <w:rPr>
          <w:spacing w:val="2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 жизн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здоровья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лю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охраны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также предотвращения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причинения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вреда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м</w:t>
      </w:r>
      <w:r>
        <w:rPr>
          <w:spacing w:val="1"/>
          <w:sz w:val="28"/>
          <w:szCs w:val="28"/>
        </w:rPr>
        <w:t>у</w:t>
      </w:r>
      <w:r>
        <w:rPr>
          <w:spacing w:val="-1"/>
          <w:sz w:val="28"/>
          <w:szCs w:val="28"/>
        </w:rPr>
        <w:t>щ</w:t>
      </w:r>
      <w:r>
        <w:rPr>
          <w:spacing w:val="1"/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ву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потребителей;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задачу</w:t>
      </w:r>
      <w:r>
        <w:rPr>
          <w:spacing w:val="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об</w:t>
      </w:r>
      <w:r>
        <w:rPr>
          <w:spacing w:val="-1"/>
          <w:sz w:val="28"/>
          <w:szCs w:val="28"/>
        </w:rPr>
        <w:t>ъе</w:t>
      </w:r>
      <w:r>
        <w:rPr>
          <w:sz w:val="28"/>
          <w:szCs w:val="28"/>
        </w:rPr>
        <w:t>ктив</w:t>
      </w:r>
      <w:r>
        <w:rPr>
          <w:spacing w:val="1"/>
          <w:sz w:val="28"/>
          <w:szCs w:val="28"/>
        </w:rPr>
        <w:t>но</w:t>
      </w:r>
      <w:r>
        <w:rPr>
          <w:sz w:val="28"/>
          <w:szCs w:val="28"/>
        </w:rPr>
        <w:t>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безопасности 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качест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снижения технических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барьеров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экономическом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сотруд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ичеств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 xml:space="preserve">, взаимного признания результатов оценки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 xml:space="preserve">подтверждения) соответствия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сертификатов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 испытаний) и знаков соответствия на 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-25"/>
          <w:sz w:val="28"/>
          <w:szCs w:val="28"/>
        </w:rPr>
        <w:t xml:space="preserve"> </w:t>
      </w:r>
      <w:r>
        <w:rPr>
          <w:sz w:val="28"/>
          <w:szCs w:val="28"/>
        </w:rPr>
        <w:t>продукцию;</w:t>
      </w:r>
    </w:p>
    <w:p w:rsidR="003F057C" w:rsidRDefault="003F057C">
      <w:pPr>
        <w:widowControl w:val="0"/>
        <w:autoSpaceDE w:val="0"/>
        <w:autoSpaceDN w:val="0"/>
        <w:adjustRightInd w:val="0"/>
        <w:spacing w:line="318" w:lineRule="exact"/>
        <w:ind w:left="684" w:right="-2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стремясь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обеспечению</w:t>
      </w:r>
      <w:r>
        <w:rPr>
          <w:spacing w:val="-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свобод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движения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товар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Первый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5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 xml:space="preserve">Договаривающиеся </w:t>
      </w:r>
      <w:r>
        <w:rPr>
          <w:spacing w:val="1"/>
          <w:sz w:val="28"/>
          <w:szCs w:val="28"/>
        </w:rPr>
        <w:t>стороны</w:t>
      </w:r>
      <w:r>
        <w:rPr>
          <w:sz w:val="28"/>
          <w:szCs w:val="28"/>
        </w:rPr>
        <w:t>,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обладая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полной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самостоятельностью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формировании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процедур проведения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испытаниям продукции,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ормируют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подход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основанных</w:t>
      </w:r>
      <w:r>
        <w:rPr>
          <w:spacing w:val="2"/>
          <w:sz w:val="28"/>
          <w:szCs w:val="28"/>
        </w:rPr>
        <w:t xml:space="preserve"> на </w:t>
      </w:r>
      <w:r>
        <w:rPr>
          <w:sz w:val="28"/>
          <w:szCs w:val="28"/>
        </w:rPr>
        <w:t>международных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стандартах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международ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х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организаций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области оценки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ответствия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ИСО,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МЭК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других</w:t>
      </w:r>
      <w:r>
        <w:rPr>
          <w:sz w:val="28"/>
          <w:szCs w:val="28"/>
        </w:rPr>
        <w:t>)».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атьи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исключит</w:t>
      </w:r>
      <w:r>
        <w:rPr>
          <w:spacing w:val="1"/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56"/>
        <w:ind w:left="684" w:right="-20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</w:t>
      </w:r>
      <w:r w:rsidR="001F26A6">
        <w:rPr>
          <w:sz w:val="28"/>
          <w:szCs w:val="28"/>
        </w:rPr>
        <w:t>ю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осуществляют взаимное признание сертификатов соответствия, прото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олов испытаний и знаков соответствия на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ем</w:t>
      </w:r>
      <w:r>
        <w:rPr>
          <w:spacing w:val="2"/>
          <w:sz w:val="28"/>
          <w:szCs w:val="28"/>
        </w:rPr>
        <w:t>у</w:t>
      </w:r>
      <w:r>
        <w:rPr>
          <w:sz w:val="28"/>
          <w:szCs w:val="28"/>
        </w:rPr>
        <w:t>ю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продукцию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с национальным законода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льство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, основываясь на правилах по межгосударственной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устанавливающих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признания».</w:t>
      </w:r>
    </w:p>
    <w:p w:rsidR="003F057C" w:rsidRDefault="003F057C">
      <w:pPr>
        <w:widowControl w:val="0"/>
        <w:autoSpaceDE w:val="0"/>
        <w:autoSpaceDN w:val="0"/>
        <w:adjustRightInd w:val="0"/>
        <w:spacing w:before="3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Условием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4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взаи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ог</w:t>
      </w:r>
      <w:r>
        <w:rPr>
          <w:sz w:val="28"/>
          <w:szCs w:val="28"/>
        </w:rPr>
        <w:t>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признания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соответстви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,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протоко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ов испытаний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знак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соответствия</w:t>
      </w:r>
      <w:r>
        <w:rPr>
          <w:spacing w:val="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явля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с</w:t>
      </w:r>
      <w:r>
        <w:rPr>
          <w:sz w:val="28"/>
          <w:szCs w:val="28"/>
        </w:rPr>
        <w:t>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ак</w:t>
      </w:r>
      <w:r>
        <w:rPr>
          <w:spacing w:val="1"/>
          <w:sz w:val="28"/>
          <w:szCs w:val="28"/>
        </w:rPr>
        <w:t>кр</w:t>
      </w:r>
      <w:r>
        <w:rPr>
          <w:sz w:val="28"/>
          <w:szCs w:val="28"/>
        </w:rPr>
        <w:t>едитация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серт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фикации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органов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испытательных лаборатор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й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 в национальной системе аккредитации в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требованиями стандартов, идентичных международным стандарта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 пред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л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ют возможность проводить взаимную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оценку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аккредитованных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(органов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лабораторий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центров)».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последу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9</w:t>
      </w:r>
      <w:r>
        <w:rPr>
          <w:sz w:val="28"/>
          <w:szCs w:val="28"/>
        </w:rPr>
        <w:t>.Ста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15" w:right="37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Информационный перечень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кредитованных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национальных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системах аккредитации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 (органов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соответствия)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испытательных лабораторий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(центров) формирует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там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Межгосударственного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сер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ификации</w:t>
      </w:r>
      <w:r>
        <w:rPr>
          <w:spacing w:val="-1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МГС)».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pacing w:val="1"/>
          <w:sz w:val="28"/>
          <w:szCs w:val="28"/>
        </w:rPr>
        <w:t>10</w:t>
      </w:r>
      <w:r>
        <w:rPr>
          <w:sz w:val="28"/>
          <w:szCs w:val="28"/>
        </w:rPr>
        <w:t>.Стать</w:t>
      </w:r>
      <w:r w:rsidR="001F26A6">
        <w:rPr>
          <w:sz w:val="28"/>
          <w:szCs w:val="28"/>
        </w:rPr>
        <w:t>ю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3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Сертификация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испытания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>з</w:t>
      </w:r>
      <w:r>
        <w:rPr>
          <w:sz w:val="28"/>
          <w:szCs w:val="28"/>
        </w:rPr>
        <w:t>аим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поставляемой продукции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проводится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на соответствие требованиям межгосударственных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и международных стандарто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признанных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государствами</w:t>
      </w:r>
      <w:r>
        <w:rPr>
          <w:spacing w:val="2"/>
          <w:sz w:val="28"/>
          <w:szCs w:val="28"/>
        </w:rPr>
        <w:t>-</w:t>
      </w:r>
      <w:r>
        <w:rPr>
          <w:sz w:val="28"/>
          <w:szCs w:val="28"/>
        </w:rPr>
        <w:t>участни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ами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Соглашения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согласованной политики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станда</w:t>
      </w:r>
      <w:r>
        <w:rPr>
          <w:spacing w:val="2"/>
          <w:sz w:val="28"/>
          <w:szCs w:val="28"/>
        </w:rPr>
        <w:t>р</w:t>
      </w:r>
      <w:r>
        <w:rPr>
          <w:sz w:val="28"/>
          <w:szCs w:val="28"/>
        </w:rPr>
        <w:t>тизации, метрологии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>
        <w:rPr>
          <w:spacing w:val="1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1992 год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, или национальных с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андартов и национальных технических регламентов,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технических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регламентов, созданных </w:t>
      </w:r>
      <w:r w:rsidRPr="002226C8">
        <w:rPr>
          <w:sz w:val="28"/>
          <w:szCs w:val="28"/>
        </w:rPr>
        <w:t xml:space="preserve">государствами-участниками </w:t>
      </w:r>
      <w:r>
        <w:rPr>
          <w:sz w:val="28"/>
          <w:szCs w:val="28"/>
        </w:rPr>
        <w:t>Содружества</w:t>
      </w:r>
      <w:r w:rsidRPr="002226C8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2226C8">
        <w:rPr>
          <w:sz w:val="28"/>
          <w:szCs w:val="28"/>
        </w:rPr>
        <w:t>зав</w:t>
      </w:r>
      <w:r>
        <w:rPr>
          <w:sz w:val="28"/>
          <w:szCs w:val="28"/>
        </w:rPr>
        <w:t>исимых</w:t>
      </w:r>
      <w:r w:rsidRPr="002226C8">
        <w:rPr>
          <w:sz w:val="28"/>
          <w:szCs w:val="28"/>
        </w:rPr>
        <w:t xml:space="preserve"> Государств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9" w:line="170" w:lineRule="exact"/>
        <w:rPr>
          <w:sz w:val="17"/>
          <w:szCs w:val="17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6" w:right="35" w:firstLine="56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Статья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8.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Исключить,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 изменив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нумерацию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последующих 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2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изложить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Договаривающиеся Стороны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обеспечивают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объективность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достоверность результатов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и испытаний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продук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F057C" w:rsidRDefault="003F057C" w:rsidP="00C2190A">
      <w:pPr>
        <w:widowControl w:val="0"/>
        <w:autoSpaceDE w:val="0"/>
        <w:autoSpaceDN w:val="0"/>
        <w:adjustRightInd w:val="0"/>
        <w:spacing w:before="4" w:line="322" w:lineRule="exact"/>
        <w:ind w:left="116" w:right="36" w:firstLine="569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в стране – импортере фактов поста</w:t>
      </w:r>
      <w:r>
        <w:rPr>
          <w:spacing w:val="1"/>
          <w:sz w:val="28"/>
          <w:szCs w:val="28"/>
        </w:rPr>
        <w:t>в</w:t>
      </w:r>
      <w:r>
        <w:rPr>
          <w:sz w:val="28"/>
          <w:szCs w:val="28"/>
        </w:rPr>
        <w:t>ки продукци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не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соответствующей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п</w:t>
      </w:r>
      <w:r>
        <w:rPr>
          <w:sz w:val="28"/>
          <w:szCs w:val="28"/>
        </w:rPr>
        <w:t>о которым она прошла серти</w:t>
      </w:r>
      <w:r>
        <w:rPr>
          <w:spacing w:val="1"/>
          <w:sz w:val="28"/>
          <w:szCs w:val="28"/>
        </w:rPr>
        <w:t>ф</w:t>
      </w:r>
      <w:r>
        <w:rPr>
          <w:sz w:val="28"/>
          <w:szCs w:val="28"/>
        </w:rPr>
        <w:t>икацию и испытания,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признание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сертификатов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соответствия, протоколов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испытаний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знаков соответствия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стране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4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импортер</w:t>
      </w:r>
      <w:r>
        <w:rPr>
          <w:sz w:val="28"/>
          <w:szCs w:val="28"/>
        </w:rPr>
        <w:t>е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4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быт</w:t>
      </w:r>
      <w:r>
        <w:rPr>
          <w:sz w:val="28"/>
          <w:szCs w:val="28"/>
        </w:rPr>
        <w:t>ь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приостановлено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2190A">
        <w:rPr>
          <w:sz w:val="28"/>
          <w:szCs w:val="28"/>
        </w:rPr>
        <w:t xml:space="preserve"> </w:t>
      </w:r>
      <w:r>
        <w:rPr>
          <w:sz w:val="28"/>
          <w:szCs w:val="28"/>
        </w:rPr>
        <w:t>национальным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.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Договаривающиеся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информируют</w:t>
      </w:r>
      <w:r>
        <w:rPr>
          <w:spacing w:val="4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об </w:t>
      </w:r>
      <w:r>
        <w:rPr>
          <w:sz w:val="28"/>
          <w:szCs w:val="28"/>
        </w:rPr>
        <w:t>этом</w:t>
      </w:r>
      <w:r>
        <w:rPr>
          <w:spacing w:val="-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</w:t>
      </w:r>
      <w:r>
        <w:rPr>
          <w:sz w:val="28"/>
          <w:szCs w:val="28"/>
        </w:rPr>
        <w:t>г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друг</w:t>
      </w:r>
      <w:r>
        <w:rPr>
          <w:sz w:val="28"/>
          <w:szCs w:val="28"/>
        </w:rPr>
        <w:t>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Бюро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МГС».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80" w:lineRule="exact"/>
        <w:rPr>
          <w:sz w:val="18"/>
          <w:szCs w:val="18"/>
        </w:rPr>
      </w:pPr>
    </w:p>
    <w:p w:rsidR="003F057C" w:rsidRDefault="003F057C" w:rsidP="00AF35FA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Статья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10.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Искл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чить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 w:rsidR="00AF35FA" w:rsidRPr="00AF35F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сертификационны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»,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 w:rsidR="00AF35FA" w:rsidRPr="00AF35FA">
        <w:rPr>
          <w:sz w:val="28"/>
          <w:szCs w:val="28"/>
        </w:rPr>
        <w:t xml:space="preserve"> </w:t>
      </w:r>
      <w:r>
        <w:rPr>
          <w:sz w:val="28"/>
          <w:szCs w:val="28"/>
        </w:rPr>
        <w:t>словом</w:t>
      </w:r>
      <w:r w:rsidR="00C2190A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лаборатории»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дополнить</w:t>
      </w:r>
      <w:r>
        <w:rPr>
          <w:spacing w:val="-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слово</w:t>
      </w:r>
      <w:r>
        <w:rPr>
          <w:sz w:val="28"/>
          <w:szCs w:val="28"/>
        </w:rPr>
        <w:t>м</w:t>
      </w:r>
      <w:r>
        <w:rPr>
          <w:spacing w:val="-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испытательно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».</w:t>
      </w:r>
    </w:p>
    <w:p w:rsidR="003F057C" w:rsidRDefault="003F057C">
      <w:pPr>
        <w:widowControl w:val="0"/>
        <w:autoSpaceDE w:val="0"/>
        <w:autoSpaceDN w:val="0"/>
        <w:adjustRightInd w:val="0"/>
        <w:spacing w:before="4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684" w:right="-20"/>
        <w:rPr>
          <w:sz w:val="28"/>
          <w:szCs w:val="28"/>
        </w:rPr>
      </w:pPr>
      <w:r>
        <w:rPr>
          <w:sz w:val="28"/>
          <w:szCs w:val="28"/>
        </w:rPr>
        <w:t>14.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Ста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Исключить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сл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ва</w:t>
      </w:r>
      <w:r>
        <w:rPr>
          <w:spacing w:val="-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сертификации».</w:t>
      </w:r>
    </w:p>
    <w:p w:rsidR="003F057C" w:rsidRDefault="003F057C">
      <w:pPr>
        <w:widowControl w:val="0"/>
        <w:autoSpaceDE w:val="0"/>
        <w:autoSpaceDN w:val="0"/>
        <w:adjustRightInd w:val="0"/>
        <w:spacing w:before="8" w:line="180" w:lineRule="exact"/>
        <w:rPr>
          <w:sz w:val="18"/>
          <w:szCs w:val="1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16" w:right="37" w:firstLine="56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абзац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>
        <w:rPr>
          <w:spacing w:val="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</w:t>
      </w:r>
      <w:r>
        <w:rPr>
          <w:sz w:val="28"/>
          <w:szCs w:val="28"/>
        </w:rPr>
        <w:t>Техн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ческого секретариат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</w:t>
      </w:r>
      <w:r>
        <w:rPr>
          <w:spacing w:val="-1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>
        <w:rPr>
          <w:sz w:val="28"/>
          <w:szCs w:val="28"/>
        </w:rPr>
        <w:t>Бюро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стандартам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МГС».</w:t>
      </w:r>
    </w:p>
    <w:p w:rsidR="003F057C" w:rsidRDefault="003F057C">
      <w:pPr>
        <w:widowControl w:val="0"/>
        <w:autoSpaceDE w:val="0"/>
        <w:autoSpaceDN w:val="0"/>
        <w:adjustRightInd w:val="0"/>
        <w:spacing w:before="7" w:line="110" w:lineRule="exact"/>
        <w:rPr>
          <w:sz w:val="11"/>
          <w:szCs w:val="11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ind w:left="115" w:right="36" w:firstLine="56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16</w:t>
      </w:r>
      <w:r>
        <w:rPr>
          <w:sz w:val="28"/>
          <w:szCs w:val="28"/>
        </w:rPr>
        <w:t>.</w:t>
      </w:r>
      <w:r w:rsidR="00AF35F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щий Протокол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вступает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подписания,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6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z w:val="28"/>
          <w:szCs w:val="28"/>
        </w:rPr>
        <w:t>ля государств,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дательство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требует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внутригосударственных процедур,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необходимых 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вступления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сил</w:t>
      </w:r>
      <w:r>
        <w:rPr>
          <w:spacing w:val="1"/>
          <w:sz w:val="28"/>
          <w:szCs w:val="28"/>
        </w:rPr>
        <w:t>у</w:t>
      </w:r>
      <w:r>
        <w:rPr>
          <w:sz w:val="28"/>
          <w:szCs w:val="28"/>
        </w:rPr>
        <w:t>,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сдачи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хранение депозитарию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уведомления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выполнении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упомянутых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процедур.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 выполнения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процедур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государства в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меся</w:t>
      </w:r>
      <w:r>
        <w:rPr>
          <w:spacing w:val="2"/>
          <w:sz w:val="28"/>
          <w:szCs w:val="28"/>
        </w:rPr>
        <w:t>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в</w:t>
      </w:r>
      <w:r>
        <w:rPr>
          <w:spacing w:val="4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>
        <w:rPr>
          <w:spacing w:val="1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ты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подписания</w:t>
      </w:r>
      <w:proofErr w:type="gramEnd"/>
      <w:r>
        <w:rPr>
          <w:sz w:val="28"/>
          <w:szCs w:val="28"/>
        </w:rPr>
        <w:t xml:space="preserve"> насто</w:t>
      </w:r>
      <w:r>
        <w:rPr>
          <w:spacing w:val="1"/>
          <w:sz w:val="28"/>
          <w:szCs w:val="28"/>
        </w:rPr>
        <w:t>я</w:t>
      </w:r>
      <w:r>
        <w:rPr>
          <w:sz w:val="28"/>
          <w:szCs w:val="28"/>
        </w:rPr>
        <w:t>щего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Протокола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извещают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депозитари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160" w:lineRule="exact"/>
        <w:rPr>
          <w:sz w:val="16"/>
          <w:szCs w:val="16"/>
        </w:rPr>
        <w:sectPr w:rsidR="003F057C">
          <w:pgSz w:w="11920" w:h="16840"/>
          <w:pgMar w:top="480" w:right="640" w:bottom="900" w:left="860" w:header="0" w:footer="639" w:gutter="0"/>
          <w:cols w:space="720"/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 w:line="316" w:lineRule="exact"/>
        <w:ind w:left="684" w:right="-82"/>
        <w:rPr>
          <w:sz w:val="28"/>
          <w:szCs w:val="28"/>
        </w:rPr>
      </w:pPr>
      <w:r>
        <w:rPr>
          <w:position w:val="-1"/>
          <w:sz w:val="28"/>
          <w:szCs w:val="28"/>
        </w:rPr>
        <w:lastRenderedPageBreak/>
        <w:t>Соверше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о в городе</w:t>
      </w:r>
    </w:p>
    <w:p w:rsidR="003F057C" w:rsidRDefault="003F057C">
      <w:pPr>
        <w:widowControl w:val="0"/>
        <w:tabs>
          <w:tab w:val="left" w:pos="700"/>
          <w:tab w:val="left" w:pos="2740"/>
        </w:tabs>
        <w:autoSpaceDE w:val="0"/>
        <w:autoSpaceDN w:val="0"/>
        <w:adjustRightInd w:val="0"/>
        <w:spacing w:before="23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338" w:space="2044"/>
            <w:col w:w="5038"/>
          </w:cols>
          <w:noEndnote/>
        </w:sectPr>
      </w:pPr>
      <w:r>
        <w:rPr>
          <w:sz w:val="28"/>
          <w:szCs w:val="28"/>
        </w:rPr>
        <w:br w:type="column"/>
      </w:r>
      <w:r>
        <w:rPr>
          <w:position w:val="-1"/>
          <w:sz w:val="28"/>
          <w:szCs w:val="28"/>
        </w:rPr>
        <w:lastRenderedPageBreak/>
        <w:t>«</w:t>
      </w:r>
      <w:r>
        <w:rPr>
          <w:position w:val="-1"/>
          <w:sz w:val="28"/>
          <w:szCs w:val="28"/>
        </w:rPr>
        <w:tab/>
        <w:t>»</w:t>
      </w:r>
      <w:r>
        <w:rPr>
          <w:position w:val="-1"/>
          <w:sz w:val="28"/>
          <w:szCs w:val="28"/>
        </w:rPr>
        <w:tab/>
        <w:t>201</w:t>
      </w:r>
      <w:r w:rsidR="00D26E5A" w:rsidRPr="00DA5E27">
        <w:rPr>
          <w:position w:val="-1"/>
          <w:sz w:val="28"/>
          <w:szCs w:val="28"/>
        </w:rPr>
        <w:t>_</w:t>
      </w:r>
      <w:r>
        <w:rPr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г</w:t>
      </w:r>
      <w:r>
        <w:rPr>
          <w:position w:val="-1"/>
          <w:sz w:val="28"/>
          <w:szCs w:val="28"/>
        </w:rPr>
        <w:t xml:space="preserve">. в </w:t>
      </w:r>
      <w:r>
        <w:rPr>
          <w:spacing w:val="1"/>
          <w:position w:val="-1"/>
          <w:sz w:val="28"/>
          <w:szCs w:val="28"/>
        </w:rPr>
        <w:t>одном</w:t>
      </w:r>
      <w:r w:rsidR="00C2190A">
        <w:rPr>
          <w:spacing w:val="1"/>
          <w:position w:val="-1"/>
          <w:sz w:val="28"/>
          <w:szCs w:val="28"/>
        </w:rPr>
        <w:t xml:space="preserve"> </w:t>
      </w:r>
    </w:p>
    <w:p w:rsidR="003F057C" w:rsidRDefault="00A460A4">
      <w:pPr>
        <w:widowControl w:val="0"/>
        <w:tabs>
          <w:tab w:val="left" w:pos="720"/>
        </w:tabs>
        <w:autoSpaceDE w:val="0"/>
        <w:autoSpaceDN w:val="0"/>
        <w:adjustRightInd w:val="0"/>
        <w:spacing w:before="5"/>
        <w:ind w:left="116" w:right="35"/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2780030</wp:posOffset>
                </wp:positionH>
                <wp:positionV relativeFrom="paragraph">
                  <wp:posOffset>0</wp:posOffset>
                </wp:positionV>
                <wp:extent cx="1068070" cy="12065"/>
                <wp:effectExtent l="0" t="0" r="0" b="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065"/>
                        </a:xfrm>
                        <a:custGeom>
                          <a:avLst/>
                          <a:gdLst>
                            <a:gd name="T0" fmla="*/ 0 w 1682"/>
                            <a:gd name="T1" fmla="*/ 0 h 19"/>
                            <a:gd name="T2" fmla="*/ 1681 w 1682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2" h="19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18.9pt,0,302.95pt,0" coordsize="1682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" o:allowincell="f" filled="f" strokeweight=".19725mm">
                <v:path arrowok="t" o:connecttype="custom" o:connectlocs="0,0;106743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4052570</wp:posOffset>
                </wp:positionH>
                <wp:positionV relativeFrom="paragraph">
                  <wp:posOffset>0</wp:posOffset>
                </wp:positionV>
                <wp:extent cx="356235" cy="12065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" cy="12065"/>
                        </a:xfrm>
                        <a:custGeom>
                          <a:avLst/>
                          <a:gdLst>
                            <a:gd name="T0" fmla="*/ 0 w 561"/>
                            <a:gd name="T1" fmla="*/ 0 h 19"/>
                            <a:gd name="T2" fmla="*/ 560 w 56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61" h="19">
                              <a:moveTo>
                                <a:pt x="0" y="0"/>
                              </a:moveTo>
                              <a:lnTo>
                                <a:pt x="56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9.1pt,0,347.1pt,0" coordsize="56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" o:allowincell="f" filled="f" strokeweight=".19725mm">
                <v:path arrowok="t" o:connecttype="custom" o:connectlocs="0,0;355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4613275</wp:posOffset>
                </wp:positionH>
                <wp:positionV relativeFrom="paragraph">
                  <wp:posOffset>0</wp:posOffset>
                </wp:positionV>
                <wp:extent cx="978535" cy="12065"/>
                <wp:effectExtent l="0" t="0" r="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8535" cy="12065"/>
                        </a:xfrm>
                        <a:custGeom>
                          <a:avLst/>
                          <a:gdLst>
                            <a:gd name="T0" fmla="*/ 0 w 1541"/>
                            <a:gd name="T1" fmla="*/ 0 h 19"/>
                            <a:gd name="T2" fmla="*/ 1540 w 154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41" h="19">
                              <a:moveTo>
                                <a:pt x="0" y="0"/>
                              </a:moveTo>
                              <a:lnTo>
                                <a:pt x="1540" y="0"/>
                              </a:lnTo>
                            </a:path>
                          </a:pathLst>
                        </a:custGeom>
                        <a:noFill/>
                        <a:ln w="71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3.25pt,0,440.25pt,0" coordsize="154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" o:allowincell="f" filled="f" strokeweight=".19725mm">
                <v:path arrowok="t" o:connecttype="custom" o:connectlocs="0,0;977900,0" o:connectangles="0,0"/>
                <w10:wrap anchorx="page"/>
              </v:polyline>
            </w:pict>
          </mc:Fallback>
        </mc:AlternateContent>
      </w:r>
      <w:r w:rsidR="003F057C">
        <w:rPr>
          <w:sz w:val="28"/>
          <w:szCs w:val="28"/>
        </w:rPr>
        <w:t>подлинном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</w:t>
      </w:r>
      <w:r w:rsidR="003F057C">
        <w:rPr>
          <w:spacing w:val="2"/>
          <w:sz w:val="28"/>
          <w:szCs w:val="28"/>
        </w:rPr>
        <w:t>п</w:t>
      </w:r>
      <w:r w:rsidR="003F057C">
        <w:rPr>
          <w:sz w:val="28"/>
          <w:szCs w:val="28"/>
        </w:rPr>
        <w:t>ляре</w:t>
      </w:r>
      <w:r w:rsidR="003F057C">
        <w:rPr>
          <w:spacing w:val="25"/>
          <w:sz w:val="28"/>
          <w:szCs w:val="28"/>
        </w:rPr>
        <w:t xml:space="preserve"> </w:t>
      </w:r>
      <w:r w:rsidR="003F057C">
        <w:rPr>
          <w:sz w:val="28"/>
          <w:szCs w:val="28"/>
        </w:rPr>
        <w:t>на</w:t>
      </w:r>
      <w:r w:rsidR="003F057C">
        <w:rPr>
          <w:spacing w:val="36"/>
          <w:sz w:val="28"/>
          <w:szCs w:val="28"/>
        </w:rPr>
        <w:t xml:space="preserve"> </w:t>
      </w:r>
      <w:r w:rsidR="003F057C">
        <w:rPr>
          <w:spacing w:val="2"/>
          <w:sz w:val="28"/>
          <w:szCs w:val="28"/>
        </w:rPr>
        <w:t>р</w:t>
      </w:r>
      <w:r w:rsidR="003F057C">
        <w:rPr>
          <w:spacing w:val="1"/>
          <w:sz w:val="28"/>
          <w:szCs w:val="28"/>
        </w:rPr>
        <w:t>у</w:t>
      </w:r>
      <w:r w:rsidR="003F057C">
        <w:rPr>
          <w:sz w:val="28"/>
          <w:szCs w:val="28"/>
        </w:rPr>
        <w:t>сском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язык</w:t>
      </w:r>
      <w:r w:rsidR="003F057C">
        <w:rPr>
          <w:spacing w:val="-1"/>
          <w:sz w:val="28"/>
          <w:szCs w:val="28"/>
        </w:rPr>
        <w:t>е</w:t>
      </w:r>
      <w:r w:rsidR="003F057C">
        <w:rPr>
          <w:sz w:val="28"/>
          <w:szCs w:val="28"/>
        </w:rPr>
        <w:t>.</w:t>
      </w:r>
      <w:r w:rsidR="003F057C">
        <w:rPr>
          <w:spacing w:val="31"/>
          <w:sz w:val="28"/>
          <w:szCs w:val="28"/>
        </w:rPr>
        <w:t xml:space="preserve"> </w:t>
      </w:r>
      <w:r w:rsidR="003F057C">
        <w:rPr>
          <w:sz w:val="28"/>
          <w:szCs w:val="28"/>
        </w:rPr>
        <w:t>Подлинный</w:t>
      </w:r>
      <w:r w:rsidR="003F057C">
        <w:rPr>
          <w:spacing w:val="26"/>
          <w:sz w:val="28"/>
          <w:szCs w:val="28"/>
        </w:rPr>
        <w:t xml:space="preserve"> </w:t>
      </w:r>
      <w:r w:rsidR="003F057C">
        <w:rPr>
          <w:sz w:val="28"/>
          <w:szCs w:val="28"/>
        </w:rPr>
        <w:t>экземпляр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хранится</w:t>
      </w:r>
      <w:r w:rsidR="003F057C">
        <w:rPr>
          <w:spacing w:val="29"/>
          <w:sz w:val="28"/>
          <w:szCs w:val="28"/>
        </w:rPr>
        <w:t xml:space="preserve"> </w:t>
      </w:r>
      <w:r w:rsidR="003F057C">
        <w:rPr>
          <w:sz w:val="28"/>
          <w:szCs w:val="28"/>
        </w:rPr>
        <w:t>в</w:t>
      </w:r>
      <w:r w:rsidR="003F057C">
        <w:rPr>
          <w:spacing w:val="38"/>
          <w:sz w:val="28"/>
          <w:szCs w:val="28"/>
        </w:rPr>
        <w:t xml:space="preserve"> </w:t>
      </w:r>
      <w:r w:rsidR="003F057C">
        <w:rPr>
          <w:sz w:val="28"/>
          <w:szCs w:val="28"/>
        </w:rPr>
        <w:t>Бюро по</w:t>
      </w:r>
      <w:r w:rsidR="003F057C">
        <w:rPr>
          <w:sz w:val="28"/>
          <w:szCs w:val="28"/>
        </w:rPr>
        <w:tab/>
        <w:t xml:space="preserve">стандартам МГС, </w:t>
      </w:r>
      <w:r w:rsidR="003F057C">
        <w:rPr>
          <w:spacing w:val="1"/>
          <w:sz w:val="28"/>
          <w:szCs w:val="28"/>
        </w:rPr>
        <w:t>которо</w:t>
      </w:r>
      <w:r w:rsidR="003F057C">
        <w:rPr>
          <w:sz w:val="28"/>
          <w:szCs w:val="28"/>
        </w:rPr>
        <w:t>е направит каждому государств</w:t>
      </w:r>
      <w:r w:rsidR="003F057C">
        <w:rPr>
          <w:spacing w:val="1"/>
          <w:sz w:val="28"/>
          <w:szCs w:val="28"/>
        </w:rPr>
        <w:t>у-</w:t>
      </w:r>
      <w:r w:rsidR="003F057C">
        <w:rPr>
          <w:sz w:val="28"/>
          <w:szCs w:val="28"/>
        </w:rPr>
        <w:t>участн</w:t>
      </w:r>
      <w:r w:rsidR="003F057C">
        <w:rPr>
          <w:spacing w:val="2"/>
          <w:sz w:val="28"/>
          <w:szCs w:val="28"/>
        </w:rPr>
        <w:t>и</w:t>
      </w:r>
      <w:r w:rsidR="003F057C">
        <w:rPr>
          <w:sz w:val="28"/>
          <w:szCs w:val="28"/>
        </w:rPr>
        <w:t>ку, подписавшему</w:t>
      </w:r>
      <w:r w:rsidR="003F057C">
        <w:rPr>
          <w:spacing w:val="-17"/>
          <w:sz w:val="28"/>
          <w:szCs w:val="28"/>
        </w:rPr>
        <w:t xml:space="preserve"> </w:t>
      </w:r>
      <w:r w:rsidR="003F057C">
        <w:rPr>
          <w:sz w:val="28"/>
          <w:szCs w:val="28"/>
        </w:rPr>
        <w:t>настоящий</w:t>
      </w:r>
      <w:r w:rsidR="003F057C">
        <w:rPr>
          <w:spacing w:val="-13"/>
          <w:sz w:val="28"/>
          <w:szCs w:val="28"/>
        </w:rPr>
        <w:t xml:space="preserve"> </w:t>
      </w:r>
      <w:r w:rsidR="003F057C">
        <w:rPr>
          <w:sz w:val="28"/>
          <w:szCs w:val="28"/>
        </w:rPr>
        <w:t>Протокол,</w:t>
      </w:r>
      <w:r w:rsidR="003F057C">
        <w:rPr>
          <w:spacing w:val="-12"/>
          <w:sz w:val="28"/>
          <w:szCs w:val="28"/>
        </w:rPr>
        <w:t xml:space="preserve"> </w:t>
      </w:r>
      <w:r w:rsidR="003F057C">
        <w:rPr>
          <w:spacing w:val="1"/>
          <w:sz w:val="28"/>
          <w:szCs w:val="28"/>
        </w:rPr>
        <w:t>ег</w:t>
      </w:r>
      <w:r w:rsidR="003F057C">
        <w:rPr>
          <w:sz w:val="28"/>
          <w:szCs w:val="28"/>
        </w:rPr>
        <w:t>о</w:t>
      </w:r>
      <w:r w:rsidR="003F057C">
        <w:rPr>
          <w:spacing w:val="-4"/>
          <w:sz w:val="28"/>
          <w:szCs w:val="28"/>
        </w:rPr>
        <w:t xml:space="preserve"> </w:t>
      </w:r>
      <w:r w:rsidR="003F057C">
        <w:rPr>
          <w:sz w:val="28"/>
          <w:szCs w:val="28"/>
        </w:rPr>
        <w:t>заверенную</w:t>
      </w:r>
      <w:r w:rsidR="003F057C">
        <w:rPr>
          <w:spacing w:val="-14"/>
          <w:sz w:val="28"/>
          <w:szCs w:val="28"/>
        </w:rPr>
        <w:t xml:space="preserve"> </w:t>
      </w:r>
      <w:r w:rsidR="003F057C">
        <w:rPr>
          <w:sz w:val="28"/>
          <w:szCs w:val="28"/>
        </w:rPr>
        <w:t>копию.</w:t>
      </w: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патентам Азербайджанской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Молдова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941" w:space="20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2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left="134" w:right="-20"/>
        <w:rPr>
          <w:sz w:val="28"/>
          <w:szCs w:val="28"/>
        </w:rPr>
      </w:pP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Арме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ия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агентства</w:t>
      </w:r>
      <w:r>
        <w:rPr>
          <w:spacing w:val="-10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 техническому</w:t>
        </w:r>
      </w:smartTag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регулированию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934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3609" w:space="1537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комите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Беларусь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-20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Главной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службы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Туркмен</w:t>
      </w:r>
      <w:r>
        <w:rPr>
          <w:spacing w:val="2"/>
          <w:position w:val="-1"/>
          <w:sz w:val="28"/>
          <w:szCs w:val="28"/>
        </w:rPr>
        <w:t>и</w:t>
      </w:r>
      <w:r>
        <w:rPr>
          <w:position w:val="-1"/>
          <w:sz w:val="28"/>
          <w:szCs w:val="28"/>
        </w:rPr>
        <w:t>ста</w:t>
      </w:r>
      <w:r>
        <w:rPr>
          <w:spacing w:val="2"/>
          <w:position w:val="-1"/>
          <w:sz w:val="28"/>
          <w:szCs w:val="28"/>
        </w:rPr>
        <w:t>н</w:t>
      </w:r>
      <w:r>
        <w:rPr>
          <w:position w:val="-1"/>
          <w:sz w:val="28"/>
          <w:szCs w:val="28"/>
        </w:rPr>
        <w:t>а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«</w:t>
      </w:r>
      <w:r>
        <w:rPr>
          <w:position w:val="-1"/>
          <w:sz w:val="28"/>
          <w:szCs w:val="28"/>
        </w:rPr>
        <w:t>Т</w:t>
      </w:r>
      <w:r>
        <w:rPr>
          <w:spacing w:val="2"/>
          <w:position w:val="-1"/>
          <w:sz w:val="28"/>
          <w:szCs w:val="28"/>
        </w:rPr>
        <w:t>у</w:t>
      </w:r>
      <w:r>
        <w:rPr>
          <w:position w:val="-1"/>
          <w:sz w:val="28"/>
          <w:szCs w:val="28"/>
        </w:rPr>
        <w:t>ркменстандартлар</w:t>
      </w:r>
      <w:r>
        <w:rPr>
          <w:spacing w:val="1"/>
          <w:position w:val="-1"/>
          <w:sz w:val="28"/>
          <w:szCs w:val="28"/>
        </w:rPr>
        <w:t>ы</w:t>
      </w:r>
      <w:r>
        <w:rPr>
          <w:position w:val="-1"/>
          <w:sz w:val="28"/>
          <w:szCs w:val="28"/>
        </w:rPr>
        <w:t>»</w:t>
      </w:r>
    </w:p>
    <w:p w:rsidR="003F057C" w:rsidRDefault="003F057C">
      <w:pPr>
        <w:widowControl w:val="0"/>
        <w:autoSpaceDE w:val="0"/>
        <w:autoSpaceDN w:val="0"/>
        <w:adjustRightInd w:val="0"/>
        <w:spacing w:before="1" w:line="316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651" w:space="495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" w:line="280" w:lineRule="exact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left="134" w:right="-6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ми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та</w:t>
      </w:r>
      <w:r>
        <w:rPr>
          <w:spacing w:val="-12"/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по техническому"/>
        </w:smartTagPr>
        <w:r>
          <w:rPr>
            <w:sz w:val="28"/>
            <w:szCs w:val="28"/>
          </w:rPr>
          <w:t>по</w:t>
        </w:r>
        <w:r>
          <w:rPr>
            <w:spacing w:val="-3"/>
            <w:sz w:val="28"/>
            <w:szCs w:val="28"/>
          </w:rPr>
          <w:t xml:space="preserve"> </w:t>
        </w:r>
        <w:r>
          <w:rPr>
            <w:sz w:val="28"/>
            <w:szCs w:val="28"/>
          </w:rPr>
          <w:t>техническому</w:t>
        </w:r>
      </w:smartTag>
      <w:r>
        <w:rPr>
          <w:sz w:val="28"/>
          <w:szCs w:val="28"/>
        </w:rPr>
        <w:t xml:space="preserve"> регулиро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анию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и метрологии Министе</w:t>
      </w:r>
      <w:r>
        <w:rPr>
          <w:spacing w:val="2"/>
          <w:sz w:val="28"/>
          <w:szCs w:val="28"/>
        </w:rPr>
        <w:t>р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инвестициям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 развитию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Казахстан</w:t>
      </w:r>
    </w:p>
    <w:p w:rsidR="003F057C" w:rsidRDefault="003F057C">
      <w:pPr>
        <w:widowControl w:val="0"/>
        <w:autoSpaceDE w:val="0"/>
        <w:autoSpaceDN w:val="0"/>
        <w:adjustRightInd w:val="0"/>
        <w:spacing w:before="27" w:line="322" w:lineRule="exact"/>
        <w:ind w:right="1195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2"/>
          <w:sz w:val="28"/>
          <w:szCs w:val="28"/>
        </w:rPr>
        <w:t>г</w:t>
      </w:r>
      <w:r>
        <w:rPr>
          <w:sz w:val="28"/>
          <w:szCs w:val="28"/>
        </w:rPr>
        <w:t>ентства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стандартизаци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 метрологии,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сертификации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торго</w:t>
      </w:r>
      <w:r>
        <w:rPr>
          <w:spacing w:val="-1"/>
          <w:sz w:val="28"/>
          <w:szCs w:val="28"/>
        </w:rPr>
        <w:t>в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инспекции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</w:pPr>
      <w:r>
        <w:rPr>
          <w:position w:val="-1"/>
          <w:sz w:val="28"/>
          <w:szCs w:val="28"/>
        </w:rPr>
        <w:t>Правительст</w:t>
      </w:r>
      <w:r>
        <w:rPr>
          <w:spacing w:val="1"/>
          <w:position w:val="-1"/>
          <w:sz w:val="28"/>
          <w:szCs w:val="28"/>
        </w:rPr>
        <w:t>в</w:t>
      </w:r>
      <w:r>
        <w:rPr>
          <w:position w:val="-1"/>
          <w:sz w:val="28"/>
          <w:szCs w:val="28"/>
        </w:rPr>
        <w:t>е</w:t>
      </w:r>
      <w:r>
        <w:rPr>
          <w:spacing w:val="-19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Республики</w:t>
      </w:r>
      <w:r>
        <w:rPr>
          <w:spacing w:val="-14"/>
          <w:position w:val="-1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>Таджик</w:t>
      </w:r>
      <w:r>
        <w:rPr>
          <w:spacing w:val="2"/>
          <w:position w:val="-1"/>
          <w:sz w:val="28"/>
          <w:szCs w:val="28"/>
        </w:rPr>
        <w:t>и</w:t>
      </w:r>
      <w:r>
        <w:rPr>
          <w:spacing w:val="1"/>
          <w:position w:val="-1"/>
          <w:sz w:val="28"/>
          <w:szCs w:val="28"/>
        </w:rPr>
        <w:t>с</w:t>
      </w:r>
      <w:r>
        <w:rPr>
          <w:position w:val="-1"/>
          <w:sz w:val="28"/>
          <w:szCs w:val="28"/>
        </w:rPr>
        <w:t>т</w:t>
      </w:r>
      <w:r>
        <w:rPr>
          <w:spacing w:val="-1"/>
          <w:position w:val="-1"/>
          <w:sz w:val="28"/>
          <w:szCs w:val="28"/>
        </w:rPr>
        <w:t>а</w:t>
      </w:r>
      <w:r>
        <w:rPr>
          <w:position w:val="-1"/>
          <w:sz w:val="28"/>
          <w:szCs w:val="28"/>
        </w:rPr>
        <w:t>н</w:t>
      </w:r>
    </w:p>
    <w:p w:rsidR="003F057C" w:rsidRDefault="003F057C">
      <w:pPr>
        <w:widowControl w:val="0"/>
        <w:autoSpaceDE w:val="0"/>
        <w:autoSpaceDN w:val="0"/>
        <w:adjustRightInd w:val="0"/>
        <w:spacing w:line="312" w:lineRule="exact"/>
        <w:ind w:right="-20"/>
        <w:rPr>
          <w:sz w:val="28"/>
          <w:szCs w:val="28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num="2" w:space="720" w:equalWidth="0">
            <w:col w:w="4053" w:space="1093"/>
            <w:col w:w="5274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before="19" w:line="260" w:lineRule="exact"/>
        <w:rPr>
          <w:sz w:val="26"/>
          <w:szCs w:val="26"/>
        </w:rPr>
        <w:sectPr w:rsidR="003F057C">
          <w:type w:val="continuous"/>
          <w:pgSz w:w="11920" w:h="16840"/>
          <w:pgMar w:top="460" w:right="640" w:bottom="820" w:left="860" w:header="720" w:footer="720" w:gutter="0"/>
          <w:cols w:space="720" w:equalWidth="0">
            <w:col w:w="10420"/>
          </w:cols>
          <w:noEndnote/>
        </w:sectPr>
      </w:pPr>
    </w:p>
    <w:p w:rsidR="003F057C" w:rsidRDefault="003F057C">
      <w:pPr>
        <w:widowControl w:val="0"/>
        <w:autoSpaceDE w:val="0"/>
        <w:autoSpaceDN w:val="0"/>
        <w:adjustRightInd w:val="0"/>
        <w:spacing w:before="23"/>
        <w:ind w:left="134" w:right="-88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</w:p>
    <w:p w:rsidR="003F057C" w:rsidRDefault="003F057C">
      <w:pPr>
        <w:widowControl w:val="0"/>
        <w:autoSpaceDE w:val="0"/>
        <w:autoSpaceDN w:val="0"/>
        <w:adjustRightInd w:val="0"/>
        <w:spacing w:before="1"/>
        <w:ind w:left="134" w:right="-20"/>
        <w:rPr>
          <w:sz w:val="28"/>
          <w:szCs w:val="28"/>
        </w:rPr>
      </w:pPr>
      <w:r>
        <w:rPr>
          <w:sz w:val="28"/>
          <w:szCs w:val="28"/>
        </w:rPr>
        <w:t>Кыргызс</w:t>
      </w:r>
      <w:r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ой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Республики</w:t>
      </w:r>
    </w:p>
    <w:p w:rsidR="003F057C" w:rsidRDefault="003F057C">
      <w:pPr>
        <w:widowControl w:val="0"/>
        <w:autoSpaceDE w:val="0"/>
        <w:autoSpaceDN w:val="0"/>
        <w:adjustRightInd w:val="0"/>
        <w:spacing w:before="23"/>
        <w:ind w:right="1549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Узбекского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агентства стандарт</w:t>
      </w:r>
      <w:r>
        <w:rPr>
          <w:spacing w:val="2"/>
          <w:sz w:val="28"/>
          <w:szCs w:val="28"/>
        </w:rPr>
        <w:t>и</w:t>
      </w:r>
      <w:r>
        <w:rPr>
          <w:sz w:val="28"/>
          <w:szCs w:val="28"/>
        </w:rPr>
        <w:t>зации,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метрологии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 сертифи</w:t>
      </w:r>
      <w:r>
        <w:rPr>
          <w:spacing w:val="1"/>
          <w:sz w:val="28"/>
          <w:szCs w:val="28"/>
        </w:rPr>
        <w:t>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ции</w:t>
      </w:r>
    </w:p>
    <w:p w:rsidR="003F057C" w:rsidRDefault="003F057C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F057C" w:rsidRDefault="003F057C">
      <w:pPr>
        <w:widowControl w:val="0"/>
        <w:autoSpaceDE w:val="0"/>
        <w:autoSpaceDN w:val="0"/>
        <w:adjustRightInd w:val="0"/>
        <w:spacing w:line="322" w:lineRule="exact"/>
        <w:ind w:right="1080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 развития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торгов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Украи</w:t>
      </w:r>
      <w:r>
        <w:rPr>
          <w:spacing w:val="2"/>
          <w:sz w:val="28"/>
          <w:szCs w:val="28"/>
        </w:rPr>
        <w:t>н</w:t>
      </w:r>
      <w:r>
        <w:rPr>
          <w:sz w:val="28"/>
          <w:szCs w:val="28"/>
        </w:rPr>
        <w:t>ы</w:t>
      </w:r>
    </w:p>
    <w:sectPr w:rsidR="003F057C">
      <w:type w:val="continuous"/>
      <w:pgSz w:w="11920" w:h="16840"/>
      <w:pgMar w:top="460" w:right="640" w:bottom="820" w:left="860" w:header="720" w:footer="720" w:gutter="0"/>
      <w:cols w:num="2" w:space="720" w:equalWidth="0">
        <w:col w:w="3609" w:space="1537"/>
        <w:col w:w="5274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360" w:rsidRDefault="002E4360">
      <w:r>
        <w:separator/>
      </w:r>
    </w:p>
  </w:endnote>
  <w:endnote w:type="continuationSeparator" w:id="0">
    <w:p w:rsidR="002E4360" w:rsidRDefault="002E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27" w:rsidRDefault="00DA5E2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57C" w:rsidRDefault="00A460A4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622935</wp:posOffset>
              </wp:positionH>
              <wp:positionV relativeFrom="page">
                <wp:posOffset>10251440</wp:posOffset>
              </wp:positionV>
              <wp:extent cx="4156710" cy="1530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67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57C" w:rsidRDefault="003F057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5" w:lineRule="exact"/>
                            <w:ind w:left="20" w:right="-5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Приложение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№</w:t>
                          </w:r>
                          <w:r w:rsidR="005418D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DA5E2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к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протоколу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 w:rsidR="00DA5E2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НТКОС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№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 w:rsidR="00DA5E2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38</w:t>
                          </w:r>
                          <w:bookmarkStart w:id="0" w:name="_GoBack"/>
                          <w:bookmarkEnd w:id="0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-2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0"/>
                              <w:szCs w:val="20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="005418D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.05pt;margin-top:807.2pt;width:327.3pt;height:12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" filled="f" stroked="f">
              <v:textbox inset="0,0,0,0">
                <w:txbxContent>
                  <w:p w:rsidR="003F057C" w:rsidRDefault="003F057C">
                    <w:pPr>
                      <w:widowControl w:val="0"/>
                      <w:autoSpaceDE w:val="0"/>
                      <w:autoSpaceDN w:val="0"/>
                      <w:adjustRightInd w:val="0"/>
                      <w:spacing w:line="225" w:lineRule="exact"/>
                      <w:ind w:left="20" w:right="-5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Приложение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№</w:t>
                    </w:r>
                    <w:r w:rsidR="005418D9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="00DA5E27"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к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протоколу</w:t>
                    </w:r>
                    <w:r>
                      <w:rPr>
                        <w:rFonts w:ascii="Arial" w:hAnsi="Arial" w:cs="Arial"/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="00DA5E27">
                      <w:rPr>
                        <w:rFonts w:ascii="Arial" w:hAnsi="Arial" w:cs="Arial"/>
                        <w:sz w:val="20"/>
                        <w:szCs w:val="20"/>
                      </w:rPr>
                      <w:t>НТКОС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№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 xml:space="preserve"> </w:t>
                    </w:r>
                    <w:r w:rsidR="00DA5E27">
                      <w:rPr>
                        <w:rFonts w:ascii="Arial" w:hAnsi="Arial" w:cs="Arial"/>
                        <w:sz w:val="20"/>
                        <w:szCs w:val="20"/>
                      </w:rPr>
                      <w:t>38</w:t>
                    </w:r>
                    <w:bookmarkStart w:id="1" w:name="_GoBack"/>
                    <w:bookmarkEnd w:id="1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-2</w:t>
                    </w:r>
                    <w:r>
                      <w:rPr>
                        <w:rFonts w:ascii="Arial" w:hAnsi="Arial" w:cs="Arial"/>
                        <w:spacing w:val="-1"/>
                        <w:sz w:val="20"/>
                        <w:szCs w:val="20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  <w:r w:rsidR="005418D9"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27" w:rsidRDefault="00DA5E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360" w:rsidRDefault="002E4360">
      <w:r>
        <w:separator/>
      </w:r>
    </w:p>
  </w:footnote>
  <w:footnote w:type="continuationSeparator" w:id="0">
    <w:p w:rsidR="002E4360" w:rsidRDefault="002E4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27" w:rsidRDefault="00DA5E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27" w:rsidRDefault="00DA5E2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27" w:rsidRDefault="00DA5E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7C"/>
    <w:rsid w:val="00104CE5"/>
    <w:rsid w:val="00160473"/>
    <w:rsid w:val="00186710"/>
    <w:rsid w:val="001A501A"/>
    <w:rsid w:val="001C26CA"/>
    <w:rsid w:val="001F26A6"/>
    <w:rsid w:val="002226C8"/>
    <w:rsid w:val="002E4360"/>
    <w:rsid w:val="002F6DCE"/>
    <w:rsid w:val="00327B01"/>
    <w:rsid w:val="003F057C"/>
    <w:rsid w:val="003F2A37"/>
    <w:rsid w:val="0042689E"/>
    <w:rsid w:val="005418D9"/>
    <w:rsid w:val="005D21EF"/>
    <w:rsid w:val="00613BF3"/>
    <w:rsid w:val="006F0A62"/>
    <w:rsid w:val="00955CE7"/>
    <w:rsid w:val="00A16899"/>
    <w:rsid w:val="00A460A4"/>
    <w:rsid w:val="00AF35FA"/>
    <w:rsid w:val="00C2190A"/>
    <w:rsid w:val="00C30A01"/>
    <w:rsid w:val="00D225EF"/>
    <w:rsid w:val="00D26E5A"/>
    <w:rsid w:val="00DA5E27"/>
    <w:rsid w:val="00FD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F05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- 35 NTCOC A09 2РГ ЗСТ А03.doc</vt:lpstr>
    </vt:vector>
  </TitlesOfParts>
  <Company>SPecialiST RePack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- 35 NTCOC A09 2РГ ЗСТ А03.doc</dc:title>
  <dc:creator>client801_5</dc:creator>
  <cp:lastModifiedBy>client801_11</cp:lastModifiedBy>
  <cp:revision>4</cp:revision>
  <dcterms:created xsi:type="dcterms:W3CDTF">2016-06-23T10:44:00Z</dcterms:created>
  <dcterms:modified xsi:type="dcterms:W3CDTF">2016-09-15T09:00:00Z</dcterms:modified>
</cp:coreProperties>
</file>